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98EE" w14:textId="5D6EB31F" w:rsidR="00DF56A1" w:rsidRPr="004373A0" w:rsidRDefault="00744CC7" w:rsidP="00EB648D">
      <w:pPr>
        <w:spacing w:line="480" w:lineRule="auto"/>
        <w:jc w:val="center"/>
        <w:rPr>
          <w:rFonts w:ascii="Open Sans" w:hAnsi="Open Sans" w:cs="Open Sans"/>
          <w:b/>
          <w:u w:val="single"/>
        </w:rPr>
      </w:pPr>
      <w:r w:rsidRPr="004373A0">
        <w:rPr>
          <w:rFonts w:ascii="Open Sans" w:hAnsi="Open Sans" w:cs="Open Sans"/>
          <w:b/>
          <w:u w:val="single"/>
        </w:rPr>
        <w:t>Biblical Allusions in the Tempest</w:t>
      </w:r>
    </w:p>
    <w:p w14:paraId="00C689F3" w14:textId="021204C9" w:rsidR="00744CC7" w:rsidRDefault="00744CC7" w:rsidP="00744CC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The Bible is an important work that has influenced writers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throughout the ages. References to famous Biblical stories allow the audience to unde</w:t>
      </w:r>
      <w:r w:rsidR="00EB648D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stand themes and idea, the writer is trying to explore. </w:t>
      </w:r>
      <w:r w:rsidR="006B5C8F">
        <w:rPr>
          <w:rFonts w:ascii="Calibri" w:hAnsi="Calibri" w:cs="Calibri"/>
          <w:b/>
          <w:bCs/>
          <w:color w:val="000000"/>
          <w:sz w:val="22"/>
          <w:szCs w:val="22"/>
        </w:rPr>
        <w:t>This referral to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ideas and themes f</w:t>
      </w:r>
      <w:r w:rsidR="00AE0CEE">
        <w:rPr>
          <w:rFonts w:ascii="Calibri" w:hAnsi="Calibri" w:cs="Calibri"/>
          <w:b/>
          <w:bCs/>
          <w:color w:val="000000"/>
          <w:sz w:val="22"/>
          <w:szCs w:val="22"/>
        </w:rPr>
        <w:t>ro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 the Bible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is a</w:t>
      </w:r>
      <w:r w:rsidR="006B5C8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 literary technique called a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 </w:t>
      </w:r>
      <w:r w:rsidR="006B5C8F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>b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 xml:space="preserve">iblical </w:t>
      </w:r>
      <w:r w:rsidR="006B5C8F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>a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>llusion.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 </w:t>
      </w:r>
    </w:p>
    <w:p w14:paraId="18429DDE" w14:textId="59927007" w:rsidR="00744CC7" w:rsidRDefault="00744CC7" w:rsidP="00744CC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4CC7">
        <w:rPr>
          <w:rFonts w:ascii="Calibri" w:hAnsi="Calibri" w:cs="Calibri"/>
          <w:b/>
          <w:bCs/>
          <w:color w:val="000000"/>
          <w:sz w:val="22"/>
          <w:szCs w:val="22"/>
        </w:rPr>
        <w:t>During the Elizabethan and Jacobean era, England was predominately a Christian country wit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 attending church and</w:t>
      </w:r>
      <w:r w:rsidR="006B5C8F">
        <w:rPr>
          <w:rFonts w:ascii="Calibri" w:hAnsi="Calibri" w:cs="Calibri"/>
          <w:b/>
          <w:bCs/>
          <w:color w:val="000000"/>
          <w:sz w:val="22"/>
          <w:szCs w:val="22"/>
        </w:rPr>
        <w:t xml:space="preserve"> civilians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B5C8F">
        <w:rPr>
          <w:rFonts w:ascii="Calibri" w:hAnsi="Calibri" w:cs="Calibri"/>
          <w:b/>
          <w:bCs/>
          <w:color w:val="000000"/>
          <w:sz w:val="22"/>
          <w:szCs w:val="22"/>
        </w:rPr>
        <w:t xml:space="preserve">could be issued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fines if they did not.</w:t>
      </w:r>
      <w:r w:rsidR="006B5C8F">
        <w:rPr>
          <w:rFonts w:ascii="Calibri" w:hAnsi="Calibri" w:cs="Calibri"/>
          <w:b/>
          <w:bCs/>
          <w:color w:val="000000"/>
          <w:sz w:val="22"/>
          <w:szCs w:val="22"/>
        </w:rPr>
        <w:t xml:space="preserve"> Thus, the general population would be familiar with stories from the Bible.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EADBEA0" w14:textId="23BBC9BD" w:rsidR="006B5C8F" w:rsidRPr="003049BB" w:rsidRDefault="006B5C8F" w:rsidP="00744CC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</w:pPr>
      <w:r w:rsidRPr="003049BB"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  <w:t>T</w:t>
      </w:r>
      <w:r w:rsidR="003049BB" w:rsidRPr="003049BB"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  <w:t>ASK ONE</w:t>
      </w:r>
      <w:r w:rsidR="003049BB"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  <w:t>:</w:t>
      </w:r>
    </w:p>
    <w:p w14:paraId="2F09896A" w14:textId="4D8628C4" w:rsidR="00744CC7" w:rsidRPr="00ED7C54" w:rsidRDefault="00744CC7" w:rsidP="00744CC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</w:pPr>
      <w:r w:rsidRP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Look at the quotes below from the Tempest and the Bible. </w:t>
      </w:r>
      <w:r w:rsidR="006B5C8F" w:rsidRP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Highlight</w:t>
      </w:r>
      <w:r w:rsidRP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the correct quote from the Tempest to that which aligns most with the quote from the Bible</w:t>
      </w:r>
      <w:r w:rsidR="006B5C8F" w:rsidRP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and the ideas being explored. The first one has been done for you.</w:t>
      </w: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4144"/>
        <w:gridCol w:w="4078"/>
        <w:gridCol w:w="3260"/>
      </w:tblGrid>
      <w:tr w:rsidR="00744CC7" w14:paraId="4710AAC0" w14:textId="77777777" w:rsidTr="004A11CB">
        <w:trPr>
          <w:trHeight w:val="923"/>
        </w:trPr>
        <w:tc>
          <w:tcPr>
            <w:tcW w:w="4144" w:type="dxa"/>
          </w:tcPr>
          <w:p w14:paraId="3DD198C8" w14:textId="7FE540A1" w:rsidR="00744CC7" w:rsidRDefault="00744CC7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Biblical Quote </w:t>
            </w:r>
          </w:p>
        </w:tc>
        <w:tc>
          <w:tcPr>
            <w:tcW w:w="4078" w:type="dxa"/>
          </w:tcPr>
          <w:p w14:paraId="2CDEF524" w14:textId="22CB30B0" w:rsidR="00744CC7" w:rsidRDefault="00744CC7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Tempest Quote </w:t>
            </w:r>
          </w:p>
        </w:tc>
        <w:tc>
          <w:tcPr>
            <w:tcW w:w="3260" w:type="dxa"/>
          </w:tcPr>
          <w:p w14:paraId="006F40AC" w14:textId="7CE63154" w:rsidR="00744CC7" w:rsidRDefault="00B50A78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Ideas Explored </w:t>
            </w:r>
          </w:p>
        </w:tc>
      </w:tr>
      <w:tr w:rsidR="00744CC7" w14:paraId="50189BE6" w14:textId="77777777" w:rsidTr="004A11CB">
        <w:tc>
          <w:tcPr>
            <w:tcW w:w="4144" w:type="dxa"/>
            <w:shd w:val="clear" w:color="auto" w:fill="E02CCB"/>
          </w:tcPr>
          <w:p w14:paraId="65735E4B" w14:textId="0B3DF8B2" w:rsidR="00744CC7" w:rsidRPr="00744CC7" w:rsidRDefault="00744CC7" w:rsidP="00744CC7">
            <w:pPr>
              <w:pStyle w:val="NormalWeb"/>
              <w:numPr>
                <w:ilvl w:val="0"/>
                <w:numId w:val="6"/>
              </w:numPr>
              <w:spacing w:before="0" w:beforeAutospacing="0" w:after="1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5C8F">
              <w:rPr>
                <w:rFonts w:asciiTheme="minorHAnsi" w:hAnsiTheme="minorHAnsi" w:cstheme="minorHAnsi"/>
                <w:color w:val="000000"/>
                <w:sz w:val="22"/>
                <w:szCs w:val="22"/>
                <w:highlight w:val="magenta"/>
                <w:shd w:val="clear" w:color="auto" w:fill="FFFFFF"/>
              </w:rPr>
              <w:t>But the LORD sent out a great wind into the sea, and there was a mighty tempest in the sea, so that the ship was like to be broken</w:t>
            </w:r>
            <w:r w:rsidR="00F93ED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93EDC" w:rsidRPr="00F93EDC">
              <w:rPr>
                <w:rFonts w:asciiTheme="minorHAnsi" w:hAnsiTheme="minorHAnsi" w:cstheme="minorHAnsi"/>
                <w:color w:val="000000"/>
                <w:sz w:val="22"/>
                <w:szCs w:val="22"/>
                <w:highlight w:val="magenta"/>
                <w:shd w:val="clear" w:color="auto" w:fill="FFFFFF"/>
              </w:rPr>
              <w:t>(Jonah 1:4)</w:t>
            </w:r>
            <w:r w:rsidR="00F93ED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078" w:type="dxa"/>
          </w:tcPr>
          <w:p w14:paraId="15F540AF" w14:textId="7BEB5C89" w:rsidR="00744CC7" w:rsidRDefault="00B50A78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0A78">
              <w:rPr>
                <w:rFonts w:ascii="Calibri" w:hAnsi="Calibri" w:cs="Calibri"/>
                <w:color w:val="000000"/>
                <w:sz w:val="22"/>
                <w:szCs w:val="22"/>
              </w:rPr>
              <w:t>Hell is empty and all the devils are here</w:t>
            </w:r>
            <w:r w:rsidR="006C09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50A78">
              <w:rPr>
                <w:rFonts w:ascii="Calibri" w:hAnsi="Calibri" w:cs="Calibri"/>
                <w:color w:val="000000"/>
                <w:sz w:val="22"/>
                <w:szCs w:val="22"/>
              </w:rPr>
              <w:t>(Act 1</w:t>
            </w:r>
            <w:r w:rsidR="006C09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50A78">
              <w:rPr>
                <w:rFonts w:ascii="Calibri" w:hAnsi="Calibri" w:cs="Calibri"/>
                <w:color w:val="000000"/>
                <w:sz w:val="22"/>
                <w:szCs w:val="22"/>
              </w:rPr>
              <w:t>Sc2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7CBF4074" w14:textId="5CE08FC9" w:rsidR="00744CC7" w:rsidRPr="0097527A" w:rsidRDefault="00565427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Forgiveness </w:t>
            </w:r>
            <w:r w:rsidR="00032B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one who </w:t>
            </w:r>
            <w:r w:rsidR="00781F94" w:rsidRPr="0097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recognises their wrongs or forgiveness as an act of charity </w:t>
            </w:r>
          </w:p>
        </w:tc>
      </w:tr>
      <w:tr w:rsidR="00744CC7" w14:paraId="6E063702" w14:textId="77777777" w:rsidTr="004A11CB">
        <w:tc>
          <w:tcPr>
            <w:tcW w:w="4144" w:type="dxa"/>
          </w:tcPr>
          <w:p w14:paraId="5B21A6D6" w14:textId="56BDCD3B" w:rsidR="00744CC7" w:rsidRPr="00FE3C8E" w:rsidRDefault="00FE3C8E" w:rsidP="00FE3C8E">
            <w:pPr>
              <w:pStyle w:val="NormalWeb"/>
              <w:numPr>
                <w:ilvl w:val="0"/>
                <w:numId w:val="6"/>
              </w:numPr>
              <w:spacing w:before="0" w:beforeAutospacing="0" w:after="1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E3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If we confess our sins, He is faithful and just to forgive us </w:t>
            </w:r>
            <w:r w:rsidRPr="00FE3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our</w:t>
            </w:r>
            <w:r w:rsidRPr="00FE3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sins and to cleanse us from all unrighteousness” (</w:t>
            </w:r>
            <w:hyperlink r:id="rId8" w:anchor="/search/1%20John%201:9/KJV" w:tgtFrame="_blank" w:history="1">
              <w:r w:rsidRPr="00F93ED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John 1:9</w:t>
              </w:r>
            </w:hyperlink>
            <w:r w:rsidRPr="00FE3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078" w:type="dxa"/>
          </w:tcPr>
          <w:p w14:paraId="350A493E" w14:textId="67644CDE" w:rsidR="00744CC7" w:rsidRPr="00EB648D" w:rsidRDefault="00EB648D" w:rsidP="00744CC7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64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you, most wicked sir, whom to call brother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(Act 5 Sc 1) </w:t>
            </w:r>
          </w:p>
        </w:tc>
        <w:tc>
          <w:tcPr>
            <w:tcW w:w="3260" w:type="dxa"/>
          </w:tcPr>
          <w:p w14:paraId="66A89FC5" w14:textId="20C77B51" w:rsidR="00744CC7" w:rsidRPr="0097527A" w:rsidRDefault="00942069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7A">
              <w:rPr>
                <w:rFonts w:ascii="Calibri" w:hAnsi="Calibri" w:cs="Calibri"/>
                <w:color w:val="000000"/>
                <w:sz w:val="22"/>
                <w:szCs w:val="22"/>
              </w:rPr>
              <w:t>Suffering, p</w:t>
            </w:r>
            <w:r w:rsidR="00B50A78" w:rsidRPr="0097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unishment and judgement </w:t>
            </w:r>
            <w:r w:rsidR="00D329E2" w:rsidRPr="0097527A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r w:rsidR="00B50A78" w:rsidRPr="0097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those who have done wrong</w:t>
            </w:r>
            <w:r w:rsidR="006C09DF" w:rsidRPr="009752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B50A78" w:rsidRPr="0097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4CC7" w14:paraId="393EE1D7" w14:textId="77777777" w:rsidTr="004A11CB">
        <w:tc>
          <w:tcPr>
            <w:tcW w:w="4144" w:type="dxa"/>
          </w:tcPr>
          <w:p w14:paraId="7F793DE3" w14:textId="73FAE8DF" w:rsidR="00744CC7" w:rsidRPr="00B50A78" w:rsidRDefault="00B50A78" w:rsidP="00B50A78">
            <w:pPr>
              <w:pStyle w:val="Heading3"/>
              <w:numPr>
                <w:ilvl w:val="0"/>
                <w:numId w:val="6"/>
              </w:numPr>
              <w:shd w:val="clear" w:color="auto" w:fill="FFFFFF"/>
              <w:rPr>
                <w:rFonts w:ascii="Segoe UI" w:hAnsi="Segoe UI" w:cs="Segoe UI"/>
                <w:color w:val="625529"/>
                <w:sz w:val="26"/>
                <w:szCs w:val="26"/>
              </w:rPr>
            </w:pPr>
            <w:r w:rsidRPr="00B50A7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For if God did not spare angels when they </w:t>
            </w:r>
            <w:proofErr w:type="gramStart"/>
            <w:r w:rsidRPr="00B50A7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sinned, but</w:t>
            </w:r>
            <w:proofErr w:type="gramEnd"/>
            <w:r w:rsidRPr="00B50A7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cast them into hell and committed them to chains of gloomy darkness to be kept until the judgment</w:t>
            </w:r>
            <w:r w:rsidRPr="00B50A7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0A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9" w:history="1">
              <w:r w:rsidRPr="008576B6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  <w:u w:val="single"/>
                </w:rPr>
                <w:t>Peter 2:4</w:t>
              </w:r>
            </w:hyperlink>
            <w:r w:rsidRPr="00B50A78">
              <w:rPr>
                <w:rFonts w:asciiTheme="minorHAnsi" w:hAnsiTheme="minorHAnsi" w:cstheme="minorHAnsi"/>
                <w:color w:val="625529"/>
                <w:sz w:val="22"/>
                <w:szCs w:val="22"/>
              </w:rPr>
              <w:t>)</w:t>
            </w:r>
          </w:p>
        </w:tc>
        <w:tc>
          <w:tcPr>
            <w:tcW w:w="4078" w:type="dxa"/>
          </w:tcPr>
          <w:p w14:paraId="69481889" w14:textId="71884D47" w:rsidR="00744CC7" w:rsidRPr="002C6BAD" w:rsidRDefault="002C6BAD" w:rsidP="00744CC7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6BA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‘</w:t>
            </w:r>
            <w:r w:rsidRPr="002C6BA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Must ask my child </w:t>
            </w:r>
            <w:r w:rsidRPr="002C6BAD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forgiveness</w:t>
            </w:r>
            <w:r w:rsidRPr="002C6BAD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’ (Act 5 Sc 1)</w:t>
            </w:r>
          </w:p>
        </w:tc>
        <w:tc>
          <w:tcPr>
            <w:tcW w:w="3260" w:type="dxa"/>
          </w:tcPr>
          <w:p w14:paraId="0DE22F57" w14:textId="7D573B77" w:rsidR="00744CC7" w:rsidRPr="0097527A" w:rsidRDefault="00A02830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Those who fight in the path of God</w:t>
            </w:r>
            <w:r w:rsidR="00273D23">
              <w:rPr>
                <w:rFonts w:ascii="Calibri" w:hAnsi="Calibri" w:cs="Calibri"/>
                <w:color w:val="000000"/>
                <w:sz w:val="22"/>
                <w:szCs w:val="22"/>
              </w:rPr>
              <w:t>/goodness are rewarded and those w</w:t>
            </w:r>
          </w:p>
        </w:tc>
      </w:tr>
      <w:tr w:rsidR="00744CC7" w14:paraId="4A5C054B" w14:textId="77777777" w:rsidTr="004A11CB">
        <w:tc>
          <w:tcPr>
            <w:tcW w:w="4144" w:type="dxa"/>
          </w:tcPr>
          <w:p w14:paraId="3C6AC8A7" w14:textId="70D0190F" w:rsidR="00744CC7" w:rsidRPr="006C09DF" w:rsidRDefault="00EB648D" w:rsidP="00EB648D">
            <w:pPr>
              <w:pStyle w:val="NormalWeb"/>
              <w:numPr>
                <w:ilvl w:val="0"/>
                <w:numId w:val="6"/>
              </w:numPr>
              <w:spacing w:before="0" w:beforeAutospacing="0" w:after="1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C09D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And Joseph dreamed a dream, and he told it his brethren: and they hated him yet the more.</w:t>
            </w:r>
            <w:r w:rsidRPr="006C09D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(Genesis 37) </w:t>
            </w:r>
          </w:p>
        </w:tc>
        <w:tc>
          <w:tcPr>
            <w:tcW w:w="4078" w:type="dxa"/>
          </w:tcPr>
          <w:p w14:paraId="075C099D" w14:textId="35FE9712" w:rsidR="00535F04" w:rsidRPr="00535F04" w:rsidRDefault="00C07BAA" w:rsidP="00535F0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‘</w:t>
            </w:r>
            <w:r w:rsidR="00535F04" w:rsidRPr="00535F04">
              <w:rPr>
                <w:rFonts w:eastAsia="Times New Roman" w:cstheme="minorHAnsi"/>
                <w:lang w:eastAsia="en-GB"/>
              </w:rPr>
              <w:fldChar w:fldCharType="begin"/>
            </w:r>
            <w:r w:rsidR="00535F04" w:rsidRPr="00535F04">
              <w:rPr>
                <w:rFonts w:eastAsia="Times New Roman" w:cstheme="minorHAnsi"/>
                <w:lang w:eastAsia="en-GB"/>
              </w:rPr>
              <w:instrText xml:space="preserve"> HYPERLINK "https://www.allgreatquotes.com/the-tempest-quotes-50/" </w:instrText>
            </w:r>
            <w:r w:rsidR="00535F04" w:rsidRPr="00535F04">
              <w:rPr>
                <w:rFonts w:eastAsia="Times New Roman" w:cstheme="minorHAnsi"/>
                <w:lang w:eastAsia="en-GB"/>
              </w:rPr>
              <w:fldChar w:fldCharType="separate"/>
            </w:r>
            <w:r w:rsidR="00535F04" w:rsidRPr="00535F04">
              <w:rPr>
                <w:rFonts w:eastAsia="Times New Roman" w:cstheme="minorHAnsi"/>
                <w:lang w:eastAsia="en-GB"/>
              </w:rPr>
              <w:t>PROSPERO: Hast thou, spirit,</w:t>
            </w:r>
            <w:r w:rsidR="00535F04" w:rsidRPr="00535F04">
              <w:rPr>
                <w:rFonts w:eastAsia="Times New Roman" w:cstheme="minorHAnsi"/>
                <w:lang w:eastAsia="en-GB"/>
              </w:rPr>
              <w:br/>
              <w:t>Performed to point the tempest that I bade thee?</w:t>
            </w:r>
            <w:r w:rsidR="00535F04" w:rsidRPr="00535F04">
              <w:rPr>
                <w:rFonts w:eastAsia="Times New Roman" w:cstheme="minorHAnsi"/>
                <w:lang w:eastAsia="en-GB"/>
              </w:rPr>
              <w:br/>
              <w:t>ARIEL: To every article.</w:t>
            </w:r>
            <w:r>
              <w:rPr>
                <w:rFonts w:eastAsia="Times New Roman" w:cstheme="minorHAnsi"/>
                <w:lang w:eastAsia="en-GB"/>
              </w:rPr>
              <w:t>’</w:t>
            </w:r>
            <w:r w:rsidR="00535F04">
              <w:rPr>
                <w:rFonts w:eastAsia="Times New Roman" w:cstheme="minorHAnsi"/>
                <w:lang w:eastAsia="en-GB"/>
              </w:rPr>
              <w:t xml:space="preserve"> (Act</w:t>
            </w:r>
            <w:r>
              <w:rPr>
                <w:rFonts w:eastAsia="Times New Roman" w:cstheme="minorHAnsi"/>
                <w:lang w:eastAsia="en-GB"/>
              </w:rPr>
              <w:t xml:space="preserve"> 1 Sc2)</w:t>
            </w:r>
          </w:p>
          <w:p w14:paraId="67A07672" w14:textId="70E98401" w:rsidR="00744CC7" w:rsidRDefault="00535F04" w:rsidP="00535F04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5F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E02CCB"/>
          </w:tcPr>
          <w:p w14:paraId="11ECF412" w14:textId="5FF8D551" w:rsidR="00744CC7" w:rsidRPr="0097527A" w:rsidRDefault="00B50A78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7A">
              <w:rPr>
                <w:rFonts w:ascii="Calibri" w:hAnsi="Calibri" w:cs="Calibri"/>
                <w:color w:val="000000"/>
                <w:sz w:val="22"/>
                <w:szCs w:val="22"/>
              </w:rPr>
              <w:t>The weather as a tool to punish those who have sinned/wronged.</w:t>
            </w:r>
          </w:p>
        </w:tc>
      </w:tr>
      <w:tr w:rsidR="00744CC7" w14:paraId="5E6B17B7" w14:textId="77777777" w:rsidTr="004A11CB">
        <w:tc>
          <w:tcPr>
            <w:tcW w:w="4144" w:type="dxa"/>
          </w:tcPr>
          <w:p w14:paraId="4743F546" w14:textId="7CF94B34" w:rsidR="00744CC7" w:rsidRPr="00A02830" w:rsidRDefault="000B303C" w:rsidP="006B5C8F">
            <w:pPr>
              <w:pStyle w:val="NormalWeb"/>
              <w:numPr>
                <w:ilvl w:val="0"/>
                <w:numId w:val="6"/>
              </w:numPr>
              <w:spacing w:before="0" w:beforeAutospacing="0" w:after="1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02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Ariel, the lion of God</w:t>
            </w:r>
            <w:r w:rsidR="00A02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02830" w:rsidRPr="00A02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(Isaiah 29:1)</w:t>
            </w:r>
          </w:p>
        </w:tc>
        <w:tc>
          <w:tcPr>
            <w:tcW w:w="4078" w:type="dxa"/>
            <w:shd w:val="clear" w:color="auto" w:fill="E02CCB"/>
          </w:tcPr>
          <w:p w14:paraId="15254EE8" w14:textId="04B618E7" w:rsidR="00744CC7" w:rsidRPr="006C09DF" w:rsidRDefault="006C09DF" w:rsidP="00744CC7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C09DF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A5C5ED"/>
              </w:rPr>
              <w:t>If by your art, my dearest father, you have</w:t>
            </w:r>
            <w:r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A5C5ED"/>
              </w:rPr>
              <w:t xml:space="preserve"> p</w:t>
            </w:r>
            <w:r w:rsidRPr="006C09DF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A5C5ED"/>
              </w:rPr>
              <w:t>ut the wild waters in this roar, allay them.</w:t>
            </w:r>
            <w:r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A5C5ED"/>
              </w:rPr>
              <w:t xml:space="preserve"> </w:t>
            </w:r>
            <w:r w:rsidRPr="006C09DF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F9E7E7"/>
              </w:rPr>
              <w:t>The sky, it seems, would pour down stinking pitch,</w:t>
            </w:r>
            <w:r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F9E7E7"/>
              </w:rPr>
              <w:t xml:space="preserve"> b</w:t>
            </w:r>
            <w:r w:rsidRPr="006C09DF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F9E7E7"/>
              </w:rPr>
              <w:t xml:space="preserve">ut that the sea, mounting to </w:t>
            </w:r>
            <w:proofErr w:type="spellStart"/>
            <w:r w:rsidRPr="006C09DF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F9E7E7"/>
              </w:rPr>
              <w:t>th</w:t>
            </w:r>
            <w:proofErr w:type="spellEnd"/>
            <w:r w:rsidRPr="006C09DF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F9E7E7"/>
              </w:rPr>
              <w:t>' welkin’s cheek,</w:t>
            </w:r>
            <w:r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F9E7E7"/>
              </w:rPr>
              <w:t xml:space="preserve"> d</w:t>
            </w:r>
            <w:r w:rsidRPr="006C09DF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highlight w:val="magenta"/>
                <w:shd w:val="clear" w:color="auto" w:fill="F9E7E7"/>
              </w:rPr>
              <w:t>ashes the fire out.</w:t>
            </w:r>
            <w:r w:rsidR="00C07BAA">
              <w:rPr>
                <w:rStyle w:val="line-mapping"/>
                <w:rFonts w:asciiTheme="minorHAnsi" w:hAnsiTheme="minorHAnsi" w:cstheme="minorHAnsi"/>
                <w:color w:val="181919"/>
                <w:sz w:val="22"/>
                <w:szCs w:val="22"/>
                <w:shd w:val="clear" w:color="auto" w:fill="F9E7E7"/>
              </w:rPr>
              <w:t xml:space="preserve"> </w:t>
            </w:r>
            <w:r w:rsidR="00C07BAA">
              <w:rPr>
                <w:rStyle w:val="line-mapping"/>
                <w:color w:val="181919"/>
                <w:shd w:val="clear" w:color="auto" w:fill="F9E7E7"/>
              </w:rPr>
              <w:t>(</w:t>
            </w:r>
            <w:r w:rsidR="00C07BAA" w:rsidRPr="00C07BAA">
              <w:rPr>
                <w:rStyle w:val="line-mapping"/>
                <w:color w:val="181919"/>
                <w:highlight w:val="magenta"/>
                <w:shd w:val="clear" w:color="auto" w:fill="F9E7E7"/>
              </w:rPr>
              <w:t>Act 1 Sc2)</w:t>
            </w:r>
            <w:r w:rsidR="00C07BAA">
              <w:rPr>
                <w:rStyle w:val="line-mapping"/>
                <w:color w:val="181919"/>
                <w:shd w:val="clear" w:color="auto" w:fill="F9E7E7"/>
              </w:rPr>
              <w:t xml:space="preserve"> </w:t>
            </w:r>
          </w:p>
        </w:tc>
        <w:tc>
          <w:tcPr>
            <w:tcW w:w="3260" w:type="dxa"/>
          </w:tcPr>
          <w:p w14:paraId="5350D0E7" w14:textId="084E496A" w:rsidR="00744CC7" w:rsidRPr="0097527A" w:rsidRDefault="00EB648D" w:rsidP="00744CC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Sibling rivalry and jealousy. </w:t>
            </w:r>
          </w:p>
        </w:tc>
      </w:tr>
    </w:tbl>
    <w:p w14:paraId="155C374E" w14:textId="6A92CC2E" w:rsidR="00867425" w:rsidRPr="003049BB" w:rsidRDefault="003049BB" w:rsidP="00744CC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  <w:t xml:space="preserve">EXTENSION ACTIVITY: </w:t>
      </w:r>
    </w:p>
    <w:p w14:paraId="45C54C7A" w14:textId="0734A025" w:rsidR="00744CC7" w:rsidRPr="00867425" w:rsidRDefault="00867425" w:rsidP="00744CC7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Find a quote of your own from the Tempest and link it to the bible and explain which ideas/ themes they focus on.</w:t>
      </w:r>
    </w:p>
    <w:p w14:paraId="6BB051FE" w14:textId="2D3DEC5A" w:rsidR="00744CC7" w:rsidRDefault="00744CC7" w:rsidP="00744CC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3BA10F17" w14:textId="1CAFEA4A" w:rsidR="006C09DF" w:rsidRPr="003049BB" w:rsidRDefault="006C09DF" w:rsidP="00744CC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</w:pPr>
      <w:r w:rsidRPr="003049BB"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  <w:t>TASK TWO</w:t>
      </w:r>
      <w:r w:rsidR="003049BB"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  <w:t>:</w:t>
      </w:r>
      <w:r w:rsidRPr="003049BB">
        <w:rPr>
          <w:rFonts w:ascii="Calibri" w:hAnsi="Calibri" w:cs="Calibri"/>
          <w:b/>
          <w:bCs/>
          <w:color w:val="2E74B5" w:themeColor="accent1" w:themeShade="BF"/>
          <w:sz w:val="22"/>
          <w:szCs w:val="22"/>
          <w:u w:val="single"/>
        </w:rPr>
        <w:t xml:space="preserve"> </w:t>
      </w:r>
    </w:p>
    <w:p w14:paraId="1D9E2A2A" w14:textId="78ADC870" w:rsidR="00F95784" w:rsidRPr="00ED7C54" w:rsidRDefault="006C09DF" w:rsidP="00990146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</w:pPr>
      <w:r w:rsidRP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Using the quotes in task one, write a PEEL/PET</w:t>
      </w:r>
      <w:r w:rsid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A</w:t>
      </w:r>
      <w:r w:rsidRP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R paragraph exploring the use of biblical allusions in the Tempest. </w:t>
      </w:r>
      <w:r w:rsidR="00F95784" w:rsidRPr="00ED7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An example has been written for you based on the idea as weather as a tool to punish those who have sinned.</w:t>
      </w:r>
    </w:p>
    <w:p w14:paraId="7E106855" w14:textId="1FDBFF74" w:rsidR="001D62F9" w:rsidRDefault="00CA64F1" w:rsidP="00990146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The Tempest begins with a great storm conjured up by </w:t>
      </w:r>
      <w:r w:rsidR="00F95784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Prospero to ensure </w:t>
      </w:r>
      <w:r w:rsidRPr="00522B1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95784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he can entrap and punish his sibling </w:t>
      </w:r>
      <w:r w:rsidR="0080374F">
        <w:rPr>
          <w:rFonts w:asciiTheme="minorHAnsi" w:hAnsiTheme="minorHAnsi" w:cstheme="minorHAnsi"/>
          <w:color w:val="000000"/>
          <w:sz w:val="22"/>
          <w:szCs w:val="22"/>
        </w:rPr>
        <w:t xml:space="preserve">Antonio </w:t>
      </w:r>
      <w:r w:rsidR="00F95784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who betrayed him and usurped his position </w:t>
      </w:r>
      <w:r w:rsidR="00342DAD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as Duke of Milan. </w:t>
      </w:r>
      <w:r w:rsidR="00F36458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The image of the storm would have clearly established in the minds of the </w:t>
      </w:r>
      <w:r w:rsidR="00342DAD" w:rsidRPr="00522B18">
        <w:rPr>
          <w:rFonts w:asciiTheme="minorHAnsi" w:hAnsiTheme="minorHAnsi" w:cstheme="minorHAnsi"/>
          <w:color w:val="000000"/>
          <w:sz w:val="22"/>
          <w:szCs w:val="22"/>
        </w:rPr>
        <w:t>Eliz</w:t>
      </w:r>
      <w:r w:rsidR="00867425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abethan audiences, </w:t>
      </w:r>
      <w:r w:rsidR="00B143E8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who the villain and the hero of the play. As a Christian majority country, </w:t>
      </w:r>
      <w:r w:rsidR="00815B88" w:rsidRPr="00522B18">
        <w:rPr>
          <w:rFonts w:asciiTheme="minorHAnsi" w:hAnsiTheme="minorHAnsi" w:cstheme="minorHAnsi"/>
          <w:color w:val="000000"/>
          <w:sz w:val="22"/>
          <w:szCs w:val="22"/>
        </w:rPr>
        <w:t>audiences</w:t>
      </w:r>
      <w:r w:rsidR="00B143E8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 would have been familiar with the idea of the storm as a punishment for man’s sins</w:t>
      </w:r>
      <w:r w:rsidR="00323225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6505C3">
        <w:rPr>
          <w:rFonts w:asciiTheme="minorHAnsi" w:hAnsiTheme="minorHAnsi" w:cstheme="minorHAnsi"/>
          <w:color w:val="000000"/>
          <w:sz w:val="22"/>
          <w:szCs w:val="22"/>
        </w:rPr>
        <w:t xml:space="preserve"> their redemption</w:t>
      </w:r>
      <w:r w:rsidR="00323225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505C3">
        <w:rPr>
          <w:rFonts w:asciiTheme="minorHAnsi" w:hAnsiTheme="minorHAnsi" w:cstheme="minorHAnsi"/>
          <w:color w:val="000000"/>
          <w:sz w:val="22"/>
          <w:szCs w:val="22"/>
        </w:rPr>
        <w:t xml:space="preserve">reminding them of the </w:t>
      </w:r>
      <w:r w:rsidR="00323225" w:rsidRPr="00522B18">
        <w:rPr>
          <w:rFonts w:asciiTheme="minorHAnsi" w:hAnsiTheme="minorHAnsi" w:cstheme="minorHAnsi"/>
          <w:color w:val="000000"/>
          <w:sz w:val="22"/>
          <w:szCs w:val="22"/>
        </w:rPr>
        <w:t>story of Jonah and the whale</w:t>
      </w:r>
      <w:r w:rsidR="0080374F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 w:rsidR="0058583B">
        <w:rPr>
          <w:rFonts w:asciiTheme="minorHAnsi" w:hAnsiTheme="minorHAnsi" w:cstheme="minorHAnsi"/>
          <w:color w:val="000000"/>
          <w:sz w:val="22"/>
          <w:szCs w:val="22"/>
        </w:rPr>
        <w:t>Genesis.</w:t>
      </w:r>
    </w:p>
    <w:p w14:paraId="75D3805B" w14:textId="2ABC27E1" w:rsidR="001D62F9" w:rsidRPr="001D62F9" w:rsidRDefault="001D62F9" w:rsidP="00990146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D62F9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Jonah </w:t>
      </w:r>
      <w:r w:rsidRPr="0058583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is a prophet who rebels against God</w:t>
      </w:r>
      <w:r w:rsidR="00212212" w:rsidRPr="0058583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commandment</w:t>
      </w:r>
      <w:r w:rsidR="00212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escapes onto a ship. God sends a terri</w:t>
      </w:r>
      <w:r w:rsidR="00815B8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</w:t>
      </w:r>
      <w:r w:rsidR="00212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le storm which </w:t>
      </w:r>
      <w:r w:rsidR="00815B8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leave</w:t>
      </w:r>
      <w:r w:rsidR="00212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the crew believing someone has offended God.</w:t>
      </w:r>
      <w:r w:rsidR="006538E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‘</w:t>
      </w:r>
      <w:r w:rsidR="006538EA" w:rsidRPr="00522B1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But the LORD sent out a great wind into the sea, and there was a mighty tempest in the sea, so that the ship was like to be broken.’ </w:t>
      </w:r>
      <w:r w:rsidR="002122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It is discovered it is Jonah, who is </w:t>
      </w:r>
      <w:r w:rsidR="006538E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then thrown overboard, where he is swallowed by a whale. During his three days in the whale, Jonah recognises his error and submits to God’s </w:t>
      </w:r>
      <w:proofErr w:type="gramStart"/>
      <w:r w:rsidR="006538E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will</w:t>
      </w:r>
      <w:proofErr w:type="gramEnd"/>
      <w:r w:rsidR="006538E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he is forgiven. </w:t>
      </w:r>
    </w:p>
    <w:p w14:paraId="0D09826B" w14:textId="4B707108" w:rsidR="000E1565" w:rsidRPr="00605CE7" w:rsidRDefault="00441187" w:rsidP="00605CE7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story has clear parallels with the story of </w:t>
      </w:r>
      <w:r w:rsidR="00815B88">
        <w:rPr>
          <w:rFonts w:asciiTheme="minorHAnsi" w:hAnsiTheme="minorHAnsi" w:cstheme="minorHAnsi"/>
          <w:color w:val="000000"/>
          <w:sz w:val="22"/>
          <w:szCs w:val="22"/>
        </w:rPr>
        <w:t>Prospero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his money, by aligning Prospero with the ‘Lord’ and giving him the power to send a storm, it is clear he is the ultimate good in his play despite some of his dubious actions. Antonio is sent to the island to contemplate his </w:t>
      </w:r>
      <w:r w:rsidR="00B27C3E">
        <w:rPr>
          <w:rFonts w:asciiTheme="minorHAnsi" w:hAnsiTheme="minorHAnsi" w:cstheme="minorHAnsi"/>
          <w:color w:val="000000"/>
          <w:sz w:val="22"/>
          <w:szCs w:val="22"/>
        </w:rPr>
        <w:t xml:space="preserve">‘errors’ not accepting his position and Prospero as the true leader. The storm foreshadows </w:t>
      </w:r>
      <w:r w:rsidR="00522B18" w:rsidRPr="00522B1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Prospero’s punishment of A</w:t>
      </w:r>
      <w:r w:rsidR="00B27C3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ntonio</w:t>
      </w:r>
      <w:r w:rsidR="00522B18" w:rsidRPr="00522B1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and his ultimate forgiveness. </w:t>
      </w:r>
      <w:r w:rsidR="00751F2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Thus, </w:t>
      </w:r>
      <w:r w:rsidR="00722CA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Tempest can be seen endorsing many of the themes established in the Bible. </w:t>
      </w:r>
      <w:r w:rsidR="00323225" w:rsidRPr="00522B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E1565" w14:paraId="69C7EC56" w14:textId="77777777" w:rsidTr="00605CE7">
        <w:trPr>
          <w:trHeight w:val="6511"/>
        </w:trPr>
        <w:tc>
          <w:tcPr>
            <w:tcW w:w="10774" w:type="dxa"/>
          </w:tcPr>
          <w:p w14:paraId="4A3B8E1E" w14:textId="77777777" w:rsidR="000E1565" w:rsidRDefault="000E1565" w:rsidP="006C09DF">
            <w:pPr>
              <w:pStyle w:val="ListParagraph"/>
              <w:spacing w:line="480" w:lineRule="auto"/>
              <w:ind w:left="0"/>
              <w:rPr>
                <w:rFonts w:ascii="Open Sans" w:hAnsi="Open Sans" w:cs="Open Sans"/>
                <w:u w:val="single"/>
              </w:rPr>
            </w:pPr>
          </w:p>
        </w:tc>
      </w:tr>
    </w:tbl>
    <w:p w14:paraId="2304148A" w14:textId="6E94ADFF" w:rsidR="006C09DF" w:rsidRPr="000E1565" w:rsidRDefault="006C09DF" w:rsidP="000E1565">
      <w:pPr>
        <w:spacing w:line="480" w:lineRule="auto"/>
        <w:rPr>
          <w:rFonts w:ascii="Open Sans" w:hAnsi="Open Sans" w:cs="Open Sans"/>
          <w:u w:val="single"/>
        </w:rPr>
      </w:pPr>
    </w:p>
    <w:p w14:paraId="11050CC6" w14:textId="77777777" w:rsidR="00605CE7" w:rsidRPr="003049BB" w:rsidRDefault="00605CE7" w:rsidP="000E1565">
      <w:pPr>
        <w:spacing w:line="480" w:lineRule="auto"/>
        <w:rPr>
          <w:rFonts w:cstheme="minorHAnsi"/>
          <w:b/>
          <w:bCs/>
          <w:color w:val="2E74B5" w:themeColor="accent1" w:themeShade="BF"/>
          <w:u w:val="single"/>
        </w:rPr>
      </w:pPr>
    </w:p>
    <w:p w14:paraId="6197DA5F" w14:textId="50B63270" w:rsidR="006C09DF" w:rsidRPr="003049BB" w:rsidRDefault="006C09DF" w:rsidP="000E1565">
      <w:pPr>
        <w:spacing w:line="480" w:lineRule="auto"/>
        <w:rPr>
          <w:rFonts w:cstheme="minorHAnsi"/>
          <w:b/>
          <w:bCs/>
          <w:color w:val="2E74B5" w:themeColor="accent1" w:themeShade="BF"/>
          <w:u w:val="single"/>
        </w:rPr>
      </w:pPr>
      <w:r w:rsidRPr="003049BB">
        <w:rPr>
          <w:rFonts w:cstheme="minorHAnsi"/>
          <w:b/>
          <w:bCs/>
          <w:color w:val="2E74B5" w:themeColor="accent1" w:themeShade="BF"/>
          <w:u w:val="single"/>
        </w:rPr>
        <w:t>E</w:t>
      </w:r>
      <w:r w:rsidR="003049BB">
        <w:rPr>
          <w:rFonts w:cstheme="minorHAnsi"/>
          <w:b/>
          <w:bCs/>
          <w:color w:val="2E74B5" w:themeColor="accent1" w:themeShade="BF"/>
          <w:u w:val="single"/>
        </w:rPr>
        <w:t>XTENSION ACTIVITIES</w:t>
      </w:r>
      <w:r w:rsidRPr="003049BB">
        <w:rPr>
          <w:rFonts w:cstheme="minorHAnsi"/>
          <w:b/>
          <w:bCs/>
          <w:color w:val="2E74B5" w:themeColor="accent1" w:themeShade="BF"/>
          <w:u w:val="single"/>
        </w:rPr>
        <w:t xml:space="preserve">: </w:t>
      </w:r>
    </w:p>
    <w:p w14:paraId="61732E19" w14:textId="54261E53" w:rsidR="006C09DF" w:rsidRPr="00F96DFC" w:rsidRDefault="006C09DF" w:rsidP="006C09D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u w:val="single"/>
        </w:rPr>
      </w:pPr>
      <w:r w:rsidRPr="00F96DFC">
        <w:rPr>
          <w:rFonts w:cstheme="minorHAnsi"/>
        </w:rPr>
        <w:t>Read the story o</w:t>
      </w:r>
      <w:r w:rsidR="00F96DFC">
        <w:rPr>
          <w:rFonts w:cstheme="minorHAnsi"/>
        </w:rPr>
        <w:t>f</w:t>
      </w:r>
      <w:r w:rsidRPr="00F96DFC">
        <w:rPr>
          <w:rFonts w:cstheme="minorHAnsi"/>
        </w:rPr>
        <w:t xml:space="preserve"> Joseph and his brothers from Genesis</w:t>
      </w:r>
      <w:r w:rsidR="00F96DFC">
        <w:rPr>
          <w:rFonts w:cstheme="minorHAnsi"/>
        </w:rPr>
        <w:t xml:space="preserve"> 37</w:t>
      </w:r>
      <w:r w:rsidRPr="00F96DFC">
        <w:rPr>
          <w:rFonts w:cstheme="minorHAnsi"/>
        </w:rPr>
        <w:t xml:space="preserve"> </w:t>
      </w:r>
      <w:r w:rsidR="00F96DFC">
        <w:rPr>
          <w:rFonts w:cstheme="minorHAnsi"/>
        </w:rPr>
        <w:t>in</w:t>
      </w:r>
      <w:r w:rsidRPr="00F96DFC">
        <w:rPr>
          <w:rFonts w:cstheme="minorHAnsi"/>
        </w:rPr>
        <w:t xml:space="preserve"> the Old Testament. Note parallels between the story and themes in it, with those in the Tempest. </w:t>
      </w:r>
    </w:p>
    <w:p w14:paraId="3FCD8F6C" w14:textId="35412EC0" w:rsidR="006C09DF" w:rsidRPr="00F96DFC" w:rsidRDefault="006C09DF" w:rsidP="006C09D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u w:val="single"/>
        </w:rPr>
      </w:pPr>
      <w:r w:rsidRPr="00F96DFC">
        <w:rPr>
          <w:rFonts w:cstheme="minorHAnsi"/>
        </w:rPr>
        <w:t xml:space="preserve">Explore how Prospero can be seen as a metaphor for God in the Tempest. </w:t>
      </w:r>
    </w:p>
    <w:sectPr w:rsidR="006C09DF" w:rsidRPr="00F9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8B"/>
    <w:multiLevelType w:val="hybridMultilevel"/>
    <w:tmpl w:val="D4C65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6"/>
    <w:multiLevelType w:val="hybridMultilevel"/>
    <w:tmpl w:val="BD0E5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3B32"/>
    <w:multiLevelType w:val="hybridMultilevel"/>
    <w:tmpl w:val="0C7AF68C"/>
    <w:lvl w:ilvl="0" w:tplc="0BC27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57E6"/>
    <w:multiLevelType w:val="hybridMultilevel"/>
    <w:tmpl w:val="EEC20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FC3"/>
    <w:multiLevelType w:val="hybridMultilevel"/>
    <w:tmpl w:val="F1EA3E74"/>
    <w:lvl w:ilvl="0" w:tplc="B48C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E5E83"/>
    <w:multiLevelType w:val="hybridMultilevel"/>
    <w:tmpl w:val="29981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0538D"/>
    <w:multiLevelType w:val="hybridMultilevel"/>
    <w:tmpl w:val="0A6E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564191">
    <w:abstractNumId w:val="6"/>
  </w:num>
  <w:num w:numId="2" w16cid:durableId="674458211">
    <w:abstractNumId w:val="5"/>
  </w:num>
  <w:num w:numId="3" w16cid:durableId="1460025905">
    <w:abstractNumId w:val="1"/>
  </w:num>
  <w:num w:numId="4" w16cid:durableId="2068533451">
    <w:abstractNumId w:val="3"/>
  </w:num>
  <w:num w:numId="5" w16cid:durableId="1010723023">
    <w:abstractNumId w:val="0"/>
  </w:num>
  <w:num w:numId="6" w16cid:durableId="1645937142">
    <w:abstractNumId w:val="2"/>
  </w:num>
  <w:num w:numId="7" w16cid:durableId="1552379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DC"/>
    <w:rsid w:val="00032BB0"/>
    <w:rsid w:val="000B303C"/>
    <w:rsid w:val="000E1565"/>
    <w:rsid w:val="000F185F"/>
    <w:rsid w:val="00105579"/>
    <w:rsid w:val="00114F15"/>
    <w:rsid w:val="001D3FEF"/>
    <w:rsid w:val="001D62F9"/>
    <w:rsid w:val="00212212"/>
    <w:rsid w:val="00273D23"/>
    <w:rsid w:val="002C6BAD"/>
    <w:rsid w:val="003049BB"/>
    <w:rsid w:val="00323225"/>
    <w:rsid w:val="00342DAD"/>
    <w:rsid w:val="003C4B64"/>
    <w:rsid w:val="003E1108"/>
    <w:rsid w:val="004373A0"/>
    <w:rsid w:val="00441187"/>
    <w:rsid w:val="004A11CB"/>
    <w:rsid w:val="004B1C33"/>
    <w:rsid w:val="004F0B94"/>
    <w:rsid w:val="00522B18"/>
    <w:rsid w:val="00535F04"/>
    <w:rsid w:val="00545EDC"/>
    <w:rsid w:val="00565427"/>
    <w:rsid w:val="0057404E"/>
    <w:rsid w:val="0058583B"/>
    <w:rsid w:val="00605CE7"/>
    <w:rsid w:val="00643C98"/>
    <w:rsid w:val="006505C3"/>
    <w:rsid w:val="006538EA"/>
    <w:rsid w:val="006B5C8F"/>
    <w:rsid w:val="006C09DF"/>
    <w:rsid w:val="00722CA1"/>
    <w:rsid w:val="00744CC7"/>
    <w:rsid w:val="00751F2F"/>
    <w:rsid w:val="00781F94"/>
    <w:rsid w:val="00802C43"/>
    <w:rsid w:val="0080374F"/>
    <w:rsid w:val="00815B88"/>
    <w:rsid w:val="008576B6"/>
    <w:rsid w:val="00867425"/>
    <w:rsid w:val="00942069"/>
    <w:rsid w:val="0097527A"/>
    <w:rsid w:val="00990146"/>
    <w:rsid w:val="00A02830"/>
    <w:rsid w:val="00AA1EF0"/>
    <w:rsid w:val="00AE0CEE"/>
    <w:rsid w:val="00B143E8"/>
    <w:rsid w:val="00B27C3E"/>
    <w:rsid w:val="00B50A78"/>
    <w:rsid w:val="00BA18DF"/>
    <w:rsid w:val="00C07BAA"/>
    <w:rsid w:val="00CA64F1"/>
    <w:rsid w:val="00D329E2"/>
    <w:rsid w:val="00DF56A1"/>
    <w:rsid w:val="00EB648D"/>
    <w:rsid w:val="00ED7C54"/>
    <w:rsid w:val="00F36458"/>
    <w:rsid w:val="00F93EDC"/>
    <w:rsid w:val="00F95784"/>
    <w:rsid w:val="00F96DFC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91AB"/>
  <w15:chartTrackingRefBased/>
  <w15:docId w15:val="{4B54743A-AC39-48A2-ADC5-E5717911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3C8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A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line-mapping">
    <w:name w:val="line-mapping"/>
    <w:basedOn w:val="DefaultParagraphFont"/>
    <w:rsid w:val="006C09DF"/>
  </w:style>
  <w:style w:type="character" w:customStyle="1" w:styleId="line-count-display">
    <w:name w:val="line-count-display"/>
    <w:basedOn w:val="DefaultParagraphFont"/>
    <w:rsid w:val="006C09DF"/>
  </w:style>
  <w:style w:type="character" w:styleId="Strong">
    <w:name w:val="Strong"/>
    <w:basedOn w:val="DefaultParagraphFont"/>
    <w:uiPriority w:val="22"/>
    <w:qFormat/>
    <w:rsid w:val="006C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bibleask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2+Peter+2%3A4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ACB4BFEA58469E0196A85688EBC8" ma:contentTypeVersion="14" ma:contentTypeDescription="Create a new document." ma:contentTypeScope="" ma:versionID="2a0130128a8b01aeed8d669103b4f3d3">
  <xsd:schema xmlns:xsd="http://www.w3.org/2001/XMLSchema" xmlns:xs="http://www.w3.org/2001/XMLSchema" xmlns:p="http://schemas.microsoft.com/office/2006/metadata/properties" xmlns:ns2="689ea289-9c55-4fe2-b225-f30dd3959190" xmlns:ns3="e33cfa97-76c8-42f8-92a3-59917dd83ed7" targetNamespace="http://schemas.microsoft.com/office/2006/metadata/properties" ma:root="true" ma:fieldsID="0b50e1767ac1808c08c5344d27d3b250" ns2:_="" ns3:_="">
    <xsd:import namespace="689ea289-9c55-4fe2-b225-f30dd3959190"/>
    <xsd:import namespace="e33cfa97-76c8-42f8-92a3-59917dd83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ad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a289-9c55-4fe2-b225-f30dd395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dvice" ma:index="21" nillable="true" ma:displayName="advice" ma:format="Dropdown" ma:internalName="advi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fa97-76c8-42f8-92a3-59917dd8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ce xmlns="689ea289-9c55-4fe2-b225-f30dd39591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8C305-18E4-42AC-B5F4-EF7BDAE57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a289-9c55-4fe2-b225-f30dd3959190"/>
    <ds:schemaRef ds:uri="e33cfa97-76c8-42f8-92a3-59917dd8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3C5AF-F848-46B2-B58C-8C72F6534473}">
  <ds:schemaRefs>
    <ds:schemaRef ds:uri="http://schemas.microsoft.com/office/2006/metadata/properties"/>
    <ds:schemaRef ds:uri="http://schemas.microsoft.com/office/infopath/2007/PartnerControls"/>
    <ds:schemaRef ds:uri="689ea289-9c55-4fe2-b225-f30dd3959190"/>
  </ds:schemaRefs>
</ds:datastoreItem>
</file>

<file path=customXml/itemProps3.xml><?xml version="1.0" encoding="utf-8"?>
<ds:datastoreItem xmlns:ds="http://schemas.openxmlformats.org/officeDocument/2006/customXml" ds:itemID="{CD97FF57-2C8A-4F24-A917-86F0B1D1B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Proudlove</dc:creator>
  <cp:keywords/>
  <dc:description/>
  <cp:lastModifiedBy>Alia Bano</cp:lastModifiedBy>
  <cp:revision>51</cp:revision>
  <cp:lastPrinted>2021-11-16T10:19:00Z</cp:lastPrinted>
  <dcterms:created xsi:type="dcterms:W3CDTF">2023-01-15T15:06:00Z</dcterms:created>
  <dcterms:modified xsi:type="dcterms:W3CDTF">2023-01-15T16:07:00Z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0x010100D376ACB4BFEA58469E0196A85688EBC8</vt:lpwstr>
  </property>
  <property fmtid="{D5CDD505-2E9C-101B-9397-08002B2CF9AE}" pid="3" name="Order">
    <vt:r8>23421400</vt:r8>
  </property>
</Properties>
</file>